
<file path=[Content_Types].xml><?xml version="1.0" encoding="utf-8"?>
<Types xmlns="http://schemas.openxmlformats.org/package/2006/content-types">
  <Default ContentType="image/jpeg" Extension="jpeg"/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2268855"/>
            <wp:wrapTopAndBottom/>
            <wp:docPr id="0" name="Drawing 0" descr="1fcfd76c4-b526-425d-820e-b9628e818700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fcfd76c4-b526-425d-820e-b9628e818700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Semana de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>5 de ago. de 2030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 a 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>9 de ago. de 2030</w:t>
      </w:r>
      <w:r>
        <w:rPr>
          <w:rFonts w:ascii="DM Sans Bold" w:hAnsi="DM Sans Bold" w:cs="DM Sans Bold" w:eastAsia="DM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>Segunda</w:t>
      </w:r>
      <w:r>
        <w:rPr>
          <w:rFonts w:ascii="Glacial Indifference Bold" w:hAnsi="Glacial Indifference Bold" w:cs="Glacial Indifference Bold" w:eastAsia="Glacial Indifference Bold"/>
          <w:b/>
          <w:bCs/>
          <w:color w:val="000000"/>
          <w:sz w:val="64"/>
          <w:szCs w:val="6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5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Avaliação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Discussão em grupo e pesquisa individual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Apresentar uma nova matéria e incentivar os alunos a ler sobre os principais conceitos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Dinâmica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Criar uma apresentação nova para a aula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7b7b7b"/>
                <w:spacing w:val="-2"/>
                <w:sz w:val="20"/>
                <w:szCs w:val="20"/>
              </w:rPr>
              <w:t>Dica do Canva: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 ajuste esta tabela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Selecione ... (Mais) para adicionar, excluir ou mesclar células.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4515" w:type="dxa"/>
            <w:gridSpan w:val="2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Selecione Borda e Espaçamento da tabela na barra de ferramentas para fazer mais alterações.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Terça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6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Avaliação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Atividade em grupo </w:t>
              <w:br/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para criar cartazes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Estimular a criatividade e a colaboração em equipe entre os alunos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Discussão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Fornecer os materiais necessários: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Adicione um item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Adicione outro item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tbl>
      <w:tblPr>
        <w:tblW w:w="11040" w:type="dxa"/>
        <w:tblInd w:w="-1005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1104"/>
        <w:gridCol w:w="9936"/>
      </w:tblGrid>
      <w:tr>
        <w:tc>
          <w:tcPr>
            <w:tcW w:w="1104" w:type="dxa"/>
            <w:shd w:val="clear" w:color="auto" w:fill="d9d9d9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428625" cy="428625"/>
                  <wp:docPr id="1" name="Drawing 1" descr="11b455c9-7014-4a96-9074-c0750be7dac2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11b455c9-7014-4a96-9074-c0750be7dac2.png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9936" w:type="dxa"/>
            <w:shd w:val="clear" w:color="auto" w:fill="d9d9d9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 Bold" w:hAnsi="DM Sans Bold" w:cs="DM Sans Bold" w:eastAsia="DM Sans Bold"/>
                <w:b/>
                <w:bCs/>
                <w:color w:val="7b7b7b"/>
                <w:spacing w:val="-2"/>
                <w:sz w:val="20"/>
                <w:szCs w:val="20"/>
              </w:rPr>
              <w:t>Dica do Canva</w:t>
            </w:r>
            <w:r>
              <w:rPr>
                <w:rFonts w:ascii="DM Sans" w:hAnsi="DM Sans" w:cs="DM Sans" w:eastAsia="DM Sans"/>
                <w:b/>
                <w:bCs/>
                <w:color w:val="7b7b7b"/>
                <w:spacing w:val="-2"/>
                <w:sz w:val="20"/>
                <w:szCs w:val="20"/>
              </w:rPr>
              <w:t xml:space="preserve"> </w:t>
              <w:br/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Selecione ＋ (Adicionar magia) e escolha 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Menu 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S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>uspenso</w:t>
            </w:r>
            <w:r>
              <w:rPr>
                <w:rFonts w:ascii="DM Sans" w:hAnsi="DM Sans" w:cs="DM Sans" w:eastAsia="DM Sans"/>
                <w:color w:val="7b7b7b"/>
                <w:spacing w:val="-2"/>
                <w:sz w:val="20"/>
                <w:szCs w:val="20"/>
              </w:rPr>
              <w:t xml:space="preserve"> para adicionar uma lista de opções ao seu Doc.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Quarta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7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Avaliação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Atividade em grupo no quadro branco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Incentivar a colaboração em equipe por meio de um exercício online em grupo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Dinâmica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Configurar o quadro branco para cada grupo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>Quinta</w:t>
      </w:r>
      <w:r>
        <w:rPr>
          <w:rFonts w:ascii="Glacial Indifference Bold" w:hAnsi="Glacial Indifference Bold" w:cs="Glacial Indifference Bold" w:eastAsia="Glacial Indifference Bold"/>
          <w:b/>
          <w:bCs/>
          <w:color w:val="000000"/>
          <w:sz w:val="64"/>
          <w:szCs w:val="6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8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>Avaliação</w:t>
            </w: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c6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ffffff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Assistir a filmes relevantes para a aula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Aprofundar a matéria com um vídeo e uma discussão envolvente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Discussão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Ver o recurso em vídeo abaixo e preparar perguntas-guia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Be Vietnam Ultra-Bold" w:hAnsi="Be Vietnam Ultra-Bold" w:cs="Be Vietnam Ultra-Bold" w:eastAsia="Be Vietnam Ultra-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/>
        <w:jc w:val="center"/>
      </w:pPr>
      <w:r>
        <w:drawing>
          <wp:inline>
            <wp:extent cx="2867025" cy="2509540"/>
            <wp:docPr id="2" name="Drawing 2" descr="7ab5a79ac970690f014195c24c262ab0.jp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ab5a79ac970690f014195c24c262ab0.jpg"/>
                    <pic:cNvPicPr>
                      <a:picLocks noChangeAspect="true"/>
                    </pic:cNvPicPr>
                  </pic:nvPicPr>
                  <pic:blipFill>
                    <a:blip r:embed="rId5"/>
                    <a:srcRect l="17440" t="0" r="17440" b="0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2867025" cy="250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center"/>
      </w:pPr>
      <w:r>
        <w:rPr>
          <w:rFonts w:ascii="DM Sans" w:hAnsi="DM Sans" w:cs="DM Sans" w:eastAsia="DM Sans"/>
          <w:b/>
          <w:bCs/>
          <w:color w:val="000000"/>
          <w:sz w:val="20"/>
          <w:szCs w:val="20"/>
        </w:rPr>
        <w:t>Compartilhe aqui o título do vídeo e o link</w:t>
      </w:r>
      <w:r>
        <w:rPr>
          <w:rFonts w:ascii="DM Sans" w:hAnsi="DM Sans" w:cs="DM Sans" w:eastAsia="DM Sans"/>
          <w:b/>
          <w:bCs/>
          <w:color w:val="000000"/>
          <w:sz w:val="20"/>
          <w:szCs w:val="20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>S</w:t>
      </w:r>
      <w:r>
        <w:rPr>
          <w:rFonts w:ascii="Fraunces Bold" w:hAnsi="Fraunces Bold" w:cs="Fraunces Bold" w:eastAsia="Fraunces Bold"/>
          <w:b/>
          <w:bCs/>
          <w:color w:val="000000"/>
          <w:sz w:val="64"/>
          <w:szCs w:val="64"/>
        </w:rPr>
        <w:t xml:space="preserve">exta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DM Sans" w:hAnsi="DM Sans" w:cs="DM Sans" w:eastAsia="DM Sans"/>
          <w:color w:val="000000"/>
          <w:sz w:val="30"/>
          <w:szCs w:val="30"/>
        </w:rPr>
        <w:t xml:space="preserve">Data: </w:t>
      </w:r>
      <w:r>
        <w:rPr>
          <w:rFonts w:ascii="DM Sans" w:hAnsi="DM Sans" w:cs="DM Sans" w:eastAsia="DM Sans"/>
          <w:color w:val="000000"/>
          <w:sz w:val="30"/>
          <w:szCs w:val="30"/>
        </w:rPr>
        <w:t>9 de ago. de 2030</w:t>
      </w:r>
      <w:r>
        <w:rPr>
          <w:rFonts w:ascii="DM Sans" w:hAnsi="DM Sans" w:cs="DM Sans" w:eastAsia="DM Sans"/>
          <w:color w:val="000000"/>
          <w:sz w:val="30"/>
          <w:szCs w:val="30"/>
        </w:rPr>
        <w:t xml:space="preserve">
</w:t>
      </w:r>
    </w:p>
    <w:tbl>
      <w:tblPr>
        <w:tblW w:w="9030" w:type="dxa"/>
        <w:tblBorders>
          <w:top w:val="single" w:color="ffffff" w:sz="12"/>
          <w:start w:color="ffffff" w:sz="12" w:val="single"/>
          <w:left w:val="single"/>
          <w:bottom w:val="single" w:color="ffffff" w:sz="12"/>
          <w:end w:color="ffffff" w:sz="12" w:val="single"/>
          <w:right w:val="single"/>
          <w:insideH w:val="single" w:color="ffffff" w:sz="12"/>
          <w:insideV w:val="single" w:color="ffffff" w:sz="12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Atividades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Objetivos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>Avaliação</w:t>
            </w: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b1e5ea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 Bold" w:hAnsi="DM Sans Bold" w:cs="DM Sans Bold" w:eastAsia="DM Sans Bold"/>
                <w:b/>
                <w:bCs/>
                <w:color w:val="000000"/>
                <w:sz w:val="20"/>
                <w:szCs w:val="20"/>
              </w:rPr>
              <w:t xml:space="preserve">Notas
</w:t>
            </w:r>
          </w:p>
        </w:tc>
      </w:tr>
      <w:tr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Relatórios individuais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Os alunos explicarão os tópicos atribuídos a eles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Teste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  <w:tc>
          <w:tcPr>
            <w:tcW w:w="2257" w:type="dxa"/>
            <w:shd w:val="clear" w:color="auto" w:fill="efefef"/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>Revisar as perguntas com antecedência</w:t>
            </w:r>
            <w:r>
              <w:rPr>
                <w:rFonts w:ascii="DM Sans" w:hAnsi="DM Sans" w:cs="DM Sans" w:eastAsia="DM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Be Vietnam Ultra-Bold" w:hAnsi="Be Vietnam Ultra-Bold" w:cs="Be Vietnam Ultra-Bold" w:eastAsia="Be Vietnam Ultra-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Italics">
    <w:panose1 w:val="020B0604020202090204"/>
    <w:charset w:characterSet="1"/>
    <w:embedItalic r:id="rId1"/>
  </w:font>
  <w:font w:name="Arimo Bold">
    <w:panose1 w:val="020B0704020202020204"/>
    <w:charset w:characterSet="1"/>
    <w:embedBold r:id="rId2"/>
  </w:font>
  <w:font w:name="Arimo">
    <w:panose1 w:val="020B0604020202020204"/>
    <w:charset w:characterSet="1"/>
    <w:embedRegular r:id="rId3"/>
  </w:font>
  <w:font w:name="Arimo Bold Italics">
    <w:panose1 w:val="020B0704020202090204"/>
    <w:charset w:characterSet="1"/>
    <w:embedBoldItalic r:id="rId4"/>
  </w:font>
  <w:font w:name="Fraunces Italics">
    <w:panose1 w:val="00000000000000000000"/>
    <w:charset w:characterSet="1"/>
    <w:embedItalic r:id="rId5"/>
  </w:font>
  <w:font w:name="Fraunces Thin">
    <w:panose1 w:val="00000000000000000000"/>
    <w:charset w:characterSet="1"/>
    <w:embedRegular r:id="rId6"/>
  </w:font>
  <w:font w:name="Fraunces Thin Italics">
    <w:panose1 w:val="00000000000000000000"/>
    <w:charset w:characterSet="1"/>
    <w:embedItalic r:id="rId7"/>
  </w:font>
  <w:font w:name="Fraunces Semi-Bold">
    <w:panose1 w:val="00000000000000000000"/>
    <w:charset w:characterSet="1"/>
    <w:embedBold r:id="rId8"/>
  </w:font>
  <w:font w:name="Fraunces Bold">
    <w:panose1 w:val="00000000000000000000"/>
    <w:charset w:characterSet="1"/>
    <w:embedBold r:id="rId9"/>
  </w:font>
  <w:font w:name="Fraunces Heavy Italics">
    <w:panose1 w:val="00000000000000000000"/>
    <w:charset w:characterSet="1"/>
    <w:embedBoldItalic r:id="rId10"/>
  </w:font>
  <w:font w:name="Fraunces Semi-Bold Italics">
    <w:panose1 w:val="00000000000000000000"/>
    <w:charset w:characterSet="1"/>
    <w:embedBoldItalic r:id="rId11"/>
  </w:font>
  <w:font w:name="Fraunces Light Italics">
    <w:panose1 w:val="00000000000000000000"/>
    <w:charset w:characterSet="1"/>
    <w:embedItalic r:id="rId12"/>
  </w:font>
  <w:font w:name="Fraunces Light">
    <w:panose1 w:val="00000000000000000000"/>
    <w:charset w:characterSet="1"/>
    <w:embedRegular r:id="rId13"/>
  </w:font>
  <w:font w:name="Fraunces Heavy">
    <w:panose1 w:val="00000000000000000000"/>
    <w:charset w:characterSet="1"/>
    <w:embedBold r:id="rId14"/>
  </w:font>
  <w:font w:name="Fraunces">
    <w:panose1 w:val="00000000000000000000"/>
    <w:charset w:characterSet="1"/>
    <w:embedRegular r:id="rId15"/>
  </w:font>
  <w:font w:name="Fraunces Bold Italics">
    <w:panose1 w:val="00000000000000000000"/>
    <w:charset w:characterSet="1"/>
    <w:embedBoldItalic r:id="rId16"/>
  </w:font>
  <w:font w:name="DM Sans Italics">
    <w:panose1 w:val="00000000000000000000"/>
    <w:charset w:characterSet="1"/>
    <w:embedItalic r:id="rId17"/>
  </w:font>
  <w:font w:name="DM Sans Bold">
    <w:panose1 w:val="00000000000000000000"/>
    <w:charset w:characterSet="1"/>
    <w:embedBold r:id="rId18"/>
  </w:font>
  <w:font w:name="DM Sans">
    <w:panose1 w:val="00000000000000000000"/>
    <w:charset w:characterSet="1"/>
    <w:embedRegular r:id="rId19"/>
  </w:font>
  <w:font w:name="DM Sans Bold Italics">
    <w:panose1 w:val="00000000000000000000"/>
    <w:charset w:characterSet="1"/>
    <w:embedBoldItalic r:id="rId20"/>
  </w:font>
  <w:font w:name="DM Sans Italics">
    <w:panose1 w:val="00000000000000000000"/>
    <w:charset w:characterSet="1"/>
    <w:embedItalic r:id="rId21"/>
  </w:font>
  <w:font w:name="DM Sans Bold">
    <w:panose1 w:val="00000000000000000000"/>
    <w:charset w:characterSet="1"/>
    <w:embedBold r:id="rId22"/>
  </w:font>
  <w:font w:name="DM Sans">
    <w:panose1 w:val="00000000000000000000"/>
    <w:charset w:characterSet="1"/>
    <w:embedRegular r:id="rId23"/>
  </w:font>
  <w:font w:name="DM Sans Bold Italics">
    <w:panose1 w:val="00000000000000000000"/>
    <w:charset w:characterSet="1"/>
    <w:embedBoldItalic r:id="rId24"/>
  </w:font>
  <w:font w:name="Glacial Indifference Bold">
    <w:panose1 w:val="00000800000000000000"/>
    <w:charset w:characterSet="1"/>
    <w:embedBold r:id="rId25"/>
  </w:font>
  <w:font w:name="Canva Sans Bold">
    <w:panose1 w:val="020B0803030501040103"/>
    <w:charset w:characterSet="1"/>
    <w:embedBold r:id="rId26"/>
  </w:font>
  <w:font w:name="Be Vietnam Ultra-Bold">
    <w:panose1 w:val="00000900000000000000"/>
    <w:charset w:characterSet="1"/>
    <w:embedBold r:id="rId27"/>
  </w:font>
</w:fonts>
</file>

<file path=word/settings.xml><?xml version="1.0" encoding="utf-8"?>
<w:settings xmlns:w="http://schemas.openxmlformats.org/wordprocessingml/2006/main">
  <w:embedTrueTypeFonts/>
  <w:doNotShadeFormData/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media/image3.jpe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4" Target="fonts/font14.odttf" Type="http://schemas.openxmlformats.org/officeDocument/2006/relationships/font"/><Relationship Id="rId15" Target="fonts/font15.odttf" Type="http://schemas.openxmlformats.org/officeDocument/2006/relationships/font"/><Relationship Id="rId16" Target="fonts/font16.odttf" Type="http://schemas.openxmlformats.org/officeDocument/2006/relationships/font"/><Relationship Id="rId17" Target="fonts/font17.odttf" Type="http://schemas.openxmlformats.org/officeDocument/2006/relationships/font"/><Relationship Id="rId18" Target="fonts/font18.odttf" Type="http://schemas.openxmlformats.org/officeDocument/2006/relationships/font"/><Relationship Id="rId19" Target="fonts/font19.odttf" Type="http://schemas.openxmlformats.org/officeDocument/2006/relationships/font"/><Relationship Id="rId2" Target="fonts/font2.odttf" Type="http://schemas.openxmlformats.org/officeDocument/2006/relationships/font"/><Relationship Id="rId20" Target="fonts/font20.odttf" Type="http://schemas.openxmlformats.org/officeDocument/2006/relationships/font"/><Relationship Id="rId21" Target="fonts/font21.odttf" Type="http://schemas.openxmlformats.org/officeDocument/2006/relationships/font"/><Relationship Id="rId22" Target="fonts/font22.odttf" Type="http://schemas.openxmlformats.org/officeDocument/2006/relationships/font"/><Relationship Id="rId23" Target="fonts/font23.odttf" Type="http://schemas.openxmlformats.org/officeDocument/2006/relationships/font"/><Relationship Id="rId24" Target="fonts/font24.odttf" Type="http://schemas.openxmlformats.org/officeDocument/2006/relationships/font"/><Relationship Id="rId25" Target="fonts/font25.odttf" Type="http://schemas.openxmlformats.org/officeDocument/2006/relationships/font"/><Relationship Id="rId26" Target="fonts/font26.odttf" Type="http://schemas.openxmlformats.org/officeDocument/2006/relationships/font"/><Relationship Id="rId27" Target="fonts/font27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2025-06-27T11:48:07Z</dcterms:created>
  <dc:creator>Apache POI</dc:creator>
</cp:coreProperties>
</file>